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6954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Slavnost posvěcení oltáře a ambonu, Prachatice 15. května 2021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5F88BE9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B1C6607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Drazí spolubratři v duchovní službě, vážený pane starosto, milí ministranti, farníci – nejen prachatičtí, ale i z okolních farností, stejně tak jako i vy všichni, kdo jste s námi spojeni prostřednictvím internetu, bratři a sestry v Kristu Ježíši, našem Pánu!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B82E219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728C4D4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Myslím, že snad nemusím ani zdůrazňovat, jakou mám radost z toho, že mohu být dnes mezi vámi a spolu s vámi slavit eucharistickou oběť. Přicházím vždycky rád do tohoto starobylého chrámu, který je zasvěcen apoštolu Jakubovi, ale rovněž tento chrám je podivuhodně spojen s prachatickým rodákem sv. Janem Nepomukem Neumannem, který právě zde byl pokřtěn. Prachatice mají v mém srdci zvláštní místo, stejně tak jako i v životě celé naší českobudějovické diecéze.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213DA80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Jako biskup jsem zde mezi vámi již poněkolikáté a pokaždé si odnáším povzbuzení i radost z vaší víry i z vašeho křesťanského optimismu, který je tak důležitý právě v dnešní době. Zatím stále ještě prožíváme nelehké období pandemie a mohlo by se zdát, že i náš život z víry je jaksi „přidušen“. Ano, tak by se to mohlo také jevit, ale koneckonců, právě ta dnešní slavnost dokazuje, že víru v Krista Ježíše není možné tak jednoduše zastavit. Vskutku, tato chvíle je okamžikem chvály a díků!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B2200A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Také tento prachatický chrám, stejně tak jako i všechny další kostely či chrámy, byl vystavěn lidskýma rukama. I zde se jedná o prostor, který nebyl jeho budovateli vyhrazen k tomu, abychom v něm my lidé pohostili našeho Pána a Spasitele. Je to přesně naopak! Je to On, Vykupitel světa, kdo v posvátném prostoru chrámu tajemně přebývá, kdo v něm žije, aby nás hostil svým požehnáním, aby nás sytil svým eucharistickým chlebem a napájel svou krví, aby nás povzbuzoval svým slovem. Každý křesťanský chrám, a tudíž i tento, je </w:t>
      </w: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posvátným a privilegovaným místem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kde i v dnešní době </w:t>
      </w: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je možné zakusit posvátno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 Snad i proto je také dobré si připomenout, že bychom se měli všichni snažit udržovat a dodržovat v našich kostelích atmosféru pokoje, vážnosti a důstojnosti, neboť takovému místu to prostě náleží. To, co Ježíš říkal kdysi o chrámu jeruzalémském, platí dvojnásob o chrámech křesťanských: 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„Můj dům ať je domem modlitby.“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Mk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11, 17) Měli bychom se bránit, aby nedocházelo k jakémukoliv zprofanování chrámu či zlehčování takového posvátného prostoru. Naše křesťanské kostely jsou pro nás „domem Božím“, chrámem toho Boha, jenž se stal člověkem, patří tomu Bohu, jenž zůstává blízkým člověku. I tento chrám je tedy chrámem Božím, v němž on skutečně přebývá v Nejsvětější Svátosti pod 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způsobou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eucharistického chleba. A nikdy nezapomínejme, že zde se ocitáme </w:t>
      </w: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na místě svatém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 Na to nikdy nejen nezapomínejme, ale toho si také važme!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83FAAD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Po rozsáhlé a několikaleté rekonstrukci tohoto chrámu, bude zde od nynějška nově posvěcený ambon a obětní stůl. Tím, že se jedná o oltář pevný, nepřenosný, jediný a oddělený od stěny, naplňují se tak nejen liturgické předpisy, ale je to také výraz trvalého sepjetí s tímto prostorem farního chrámu.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347D90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Vlastní obřad svěcení je dostatečně výmluvný a není třeba příliš dalších slov; liturgické úkony a gesta totiž vypovídají samy o sobě.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4C1D86D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Chtěl bych se proto jen krátce pozastavit u textů z Písma svatého, které jsme si vyslechli. Přirozeně, všechna se nějak tematicky vztahují na tuto liturgickou slavnost. Už první čtení z Knihy Makabejské nás přivádí do dávné minulosti vyvoleného národa, kdy byl v chrámu nově zbudován oltář pro oběti. Všimněme si – ne snad oněch 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celopalů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a obětí, které tehdy byly </w:t>
      </w:r>
      <w:r>
        <w:rPr>
          <w:rStyle w:val="contextualspellingandgrammarerror"/>
          <w:rFonts w:ascii="Calibri" w:hAnsi="Calibri" w:cs="Calibri"/>
          <w:color w:val="000000"/>
          <w:sz w:val="22"/>
          <w:szCs w:val="22"/>
        </w:rPr>
        <w:t>přinášeny - jako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spíše s </w:t>
      </w: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jakou úctou a slavením všichni prožívali ten slavnostní den posvěcení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oltáře. A každoročně si tuto událost izraelité připomínali 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„s radostí a jásotem“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ba dokonce i po celý </w:t>
      </w:r>
      <w:r>
        <w:rPr>
          <w:rStyle w:val="contextualspellingandgrammarerror"/>
          <w:rFonts w:ascii="Calibri" w:hAnsi="Calibri" w:cs="Calibri"/>
          <w:color w:val="000000"/>
          <w:sz w:val="22"/>
          <w:szCs w:val="22"/>
        </w:rPr>
        <w:t>oktáv,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čili dalších osm dní po slavnosti. Tak důležitý byl význam oltáře pro všechny členy vyvoleného národa!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B98A2A4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Ne jinak by tomu mělo být pro nás křesťany, kteří jsme novým vyvoleným lidem, byť oltář – </w:t>
      </w:r>
      <w:r>
        <w:rPr>
          <w:rStyle w:val="contextualspellingandgrammarerror"/>
          <w:rFonts w:ascii="Calibri" w:hAnsi="Calibri" w:cs="Calibri"/>
          <w:color w:val="000000"/>
          <w:sz w:val="22"/>
          <w:szCs w:val="22"/>
        </w:rPr>
        <w:t>pochopitelně - není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již určen pro 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celopaly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. Křesťanský oltář plní úlohu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stolu oběti i velikonoční hostiny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je obětním oltářem, na kterém se bude stále svátostně zpřítomňovat oběť kříže, dokud Kristus nepřijde ve slávě; je stolem, u kterého se shromažďují věřící, aby Bohu vzdávali díky a přijímali Kristovo tělo a krev. Kristus ustanovil památku oběti, kterou měl přinést Otci na oltáři kříže, jako obětní hostinu, a tím učinil posvátným i stůl, u kterého se věřící mají shromažďovat ke slavení Pánovy smrti a vzkříšení. Tak je oltář stolem oběti i hostiny, když na něm kněz, jednající v osobě Krista, koná totéž, co konal sám Pán a co přikázal svým učedníkům konat na svou památku. Apoštol Pavel to jasně vyjadřuje slovy: 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„Kalich požehnání, který žehnáme – není to účast v Kristově krvi? Chléb, který lámeme – není to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lastRenderedPageBreak/>
        <w:t>účast v Kristově těle? Protože je to jeden chléb, tvoříme jedno tělo, i když je nás mnoho, neboť všichni máme účast na jednom chlebě.“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A44DA4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Pozoruhodný dialog zazněl i v úryvku evangelia. Já bych však zdůraznil v tuto chvíli jen tu skutečnost, že tak jako i v jiných dalších případech, o nichž čteme v evangeliích, je to tentokrát Samařská žena, která klade Ježíšovi otázky, ptá se, rozmlouvá s ním a on ji postupně uvádí do hlubokého a niterného vztahu s tím, který všechny přesahuje, který je Věčný, Absolutní a Nejvyšší, ten, kterému říkáme Bůh, jenž se zjevil v Kristu Ježíši, našem Pánu. I zde na tomto místě, i v tomto chrámu, můžeme naslouchat Jeho hlasu, i zde můžeme našemu Pánu klást otázky, ptát se a rozmlouvat s Ním, slyšet Jeho slova povzbuzení a naděje. Ambon je vskutku místem Božího slova a – tento nově posvěcený </w:t>
      </w:r>
      <w:r>
        <w:rPr>
          <w:rStyle w:val="contextualspellingandgrammarerror"/>
          <w:rFonts w:ascii="Calibri" w:hAnsi="Calibri" w:cs="Calibri"/>
          <w:color w:val="000000"/>
          <w:sz w:val="22"/>
          <w:szCs w:val="22"/>
        </w:rPr>
        <w:t>ambon - zcela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jistě odpovídá i důstojnosti Božího slova.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F433ACE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Nezbývá </w:t>
      </w:r>
      <w:r>
        <w:rPr>
          <w:rStyle w:val="contextualspellingandgrammarerror"/>
          <w:rFonts w:ascii="Calibri" w:hAnsi="Calibri" w:cs="Calibri"/>
          <w:color w:val="000000"/>
          <w:sz w:val="22"/>
          <w:szCs w:val="22"/>
        </w:rPr>
        <w:t>mi,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než vyjádřit přání nejen místnímu duchovnímu správci, Otci Petrovi, ale celému farnímu společenství, aby se naplnila slova modliteb, kterými se obracíme k našemu Pánu při dnešní slavnosti svěcení: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133F3CF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Bože, kéž k nám zde stále zaznívá hlas tvého Syna,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11D3985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a kéž mu pozorně nasloucháme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347DAE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a svědomitě uskutečňujeme vnuknutí Ducha </w:t>
      </w:r>
      <w:r>
        <w:rPr>
          <w:rStyle w:val="contextualspellingandgrammarerror"/>
          <w:rFonts w:ascii="Calibri" w:hAnsi="Calibri" w:cs="Calibri"/>
          <w:i/>
          <w:iCs/>
          <w:color w:val="000000"/>
          <w:sz w:val="22"/>
          <w:szCs w:val="22"/>
        </w:rPr>
        <w:t>Svatého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DC6584D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abychom nejen naslouchali, ale také jednali.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D363E83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Kéž je i tento oltář stolem prostřeným k hostině,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5091ECE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kde s Kristem můžeme sdílet své radosti, ale svěřit mu i své starosti,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9EF77F0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kde se můžeme posilnit na další cestu.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2D90763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Kéž je středem, k němuž směřují naše chvály a díky,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FD023B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dokud s jásotem nevejdeme do věčného domova,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4B8427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kde ti budeme přinášet oběť ustavičné chvály s Kristem,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7199A2B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který je naším veleknězem a živým oltářem.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C3C40D5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E9003B9" w14:textId="77777777" w:rsidR="00AE48FC" w:rsidRDefault="00AE48FC" w:rsidP="00AE4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Bratři a sestry, děkujme našemu Pánu za tento chrám, za tento posvátný prostor, v němž k nám On promlouvá a dává se každému, kdo po Něm touží. Pamatujme s vděčností i na všechny ty, kdo tento chrám budovali, neboť vyrostl z jejich víry a lásky k Pánu Bohu. Děkujme všem, kdo přispěli k tomu, aby se opět tento chrám zaskvěl v celé své kráse! Kéž i pro všechny, kdo přijdou po nás, zůstane místem, kde naleznou Boha a zakusí jeho milost.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9CDDD48" w14:textId="77777777" w:rsidR="00AC15B1" w:rsidRDefault="00AC15B1">
      <w:r>
        <w:t xml:space="preserve"> </w:t>
      </w:r>
    </w:p>
    <w:sectPr w:rsidR="00AC1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B1"/>
    <w:rsid w:val="000220A1"/>
    <w:rsid w:val="001400B8"/>
    <w:rsid w:val="00330B0F"/>
    <w:rsid w:val="00645CF6"/>
    <w:rsid w:val="00AC15B1"/>
    <w:rsid w:val="00AE48FC"/>
    <w:rsid w:val="00B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02F9"/>
  <w15:chartTrackingRefBased/>
  <w15:docId w15:val="{0BAECA91-7EB9-4591-BB70-FE3630B3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AE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48FC"/>
  </w:style>
  <w:style w:type="character" w:customStyle="1" w:styleId="eop">
    <w:name w:val="eop"/>
    <w:basedOn w:val="Standardnpsmoodstavce"/>
    <w:rsid w:val="00AE48FC"/>
  </w:style>
  <w:style w:type="character" w:customStyle="1" w:styleId="spellingerror">
    <w:name w:val="spellingerror"/>
    <w:basedOn w:val="Standardnpsmoodstavce"/>
    <w:rsid w:val="00AE48FC"/>
  </w:style>
  <w:style w:type="character" w:customStyle="1" w:styleId="contextualspellingandgrammarerror">
    <w:name w:val="contextualspellingandgrammarerror"/>
    <w:basedOn w:val="Standardnpsmoodstavce"/>
    <w:rsid w:val="00AE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Ludmila Rajnohová</cp:lastModifiedBy>
  <cp:revision>3</cp:revision>
  <dcterms:created xsi:type="dcterms:W3CDTF">2016-11-04T10:56:00Z</dcterms:created>
  <dcterms:modified xsi:type="dcterms:W3CDTF">2021-05-15T19:23:00Z</dcterms:modified>
</cp:coreProperties>
</file>